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9C7FD" w14:textId="637BBD34" w:rsidR="00F8347F" w:rsidRPr="00F8347F" w:rsidRDefault="00F8347F" w:rsidP="00F8347F">
      <w:pPr>
        <w:spacing w:after="0" w:line="259" w:lineRule="auto"/>
        <w:ind w:left="3123" w:right="548" w:hanging="10"/>
        <w:jc w:val="right"/>
        <w:rPr>
          <w:b/>
          <w:bCs/>
          <w:i/>
          <w:iCs/>
          <w:color w:val="EE0000"/>
          <w:sz w:val="24"/>
        </w:rPr>
      </w:pPr>
      <w:r w:rsidRPr="00F8347F">
        <w:rPr>
          <w:b/>
          <w:bCs/>
          <w:i/>
          <w:iCs/>
          <w:color w:val="EE0000"/>
          <w:sz w:val="24"/>
        </w:rPr>
        <w:t>- P r o j e k t -</w:t>
      </w:r>
    </w:p>
    <w:p w14:paraId="4B1226FB" w14:textId="3ABDC199" w:rsidR="00375340" w:rsidRPr="00D56E20" w:rsidRDefault="00F8347F" w:rsidP="00F8347F">
      <w:pPr>
        <w:spacing w:after="0" w:line="259" w:lineRule="auto"/>
        <w:ind w:right="548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</w:t>
      </w:r>
      <w:r w:rsidR="00393750">
        <w:rPr>
          <w:b/>
          <w:bCs/>
          <w:sz w:val="28"/>
          <w:szCs w:val="28"/>
        </w:rPr>
        <w:t xml:space="preserve"> </w:t>
      </w:r>
      <w:r w:rsidRPr="00D56E20">
        <w:rPr>
          <w:b/>
          <w:bCs/>
          <w:sz w:val="28"/>
          <w:szCs w:val="28"/>
        </w:rPr>
        <w:t>U</w:t>
      </w:r>
      <w:r w:rsidR="00D56E20" w:rsidRPr="00D56E20">
        <w:rPr>
          <w:b/>
          <w:bCs/>
          <w:sz w:val="28"/>
          <w:szCs w:val="28"/>
        </w:rPr>
        <w:t xml:space="preserve"> c h w a ł a </w:t>
      </w:r>
      <w:r w:rsidRPr="00D56E20">
        <w:rPr>
          <w:b/>
          <w:bCs/>
          <w:sz w:val="28"/>
          <w:szCs w:val="28"/>
        </w:rPr>
        <w:t xml:space="preserve"> N</w:t>
      </w:r>
      <w:r w:rsidR="00D56E20" w:rsidRPr="00D56E20">
        <w:rPr>
          <w:b/>
          <w:bCs/>
          <w:sz w:val="28"/>
          <w:szCs w:val="28"/>
        </w:rPr>
        <w:t>r</w:t>
      </w:r>
      <w:r w:rsidRPr="00D56E20">
        <w:rPr>
          <w:b/>
          <w:bCs/>
          <w:sz w:val="28"/>
          <w:szCs w:val="28"/>
        </w:rPr>
        <w:t xml:space="preserve"> </w:t>
      </w:r>
      <w:r w:rsidR="00D56E20" w:rsidRPr="00D56E20">
        <w:rPr>
          <w:b/>
          <w:bCs/>
          <w:sz w:val="28"/>
          <w:szCs w:val="28"/>
        </w:rPr>
        <w:t>_______</w:t>
      </w:r>
      <w:r w:rsidRPr="00D56E20">
        <w:rPr>
          <w:b/>
          <w:bCs/>
          <w:sz w:val="28"/>
          <w:szCs w:val="28"/>
        </w:rPr>
        <w:t>/202</w:t>
      </w:r>
      <w:r w:rsidR="00D56E20" w:rsidRPr="00D56E20">
        <w:rPr>
          <w:b/>
          <w:bCs/>
          <w:sz w:val="28"/>
          <w:szCs w:val="28"/>
        </w:rPr>
        <w:t>5</w:t>
      </w:r>
    </w:p>
    <w:p w14:paraId="4EA32063" w14:textId="77777777" w:rsidR="00D56E20" w:rsidRPr="00D56E20" w:rsidRDefault="00D56E20" w:rsidP="00D56E20">
      <w:pPr>
        <w:spacing w:after="0" w:line="240" w:lineRule="auto"/>
        <w:ind w:left="11" w:right="0" w:hanging="11"/>
        <w:jc w:val="center"/>
        <w:rPr>
          <w:b/>
          <w:bCs/>
        </w:rPr>
      </w:pPr>
    </w:p>
    <w:p w14:paraId="6E283443" w14:textId="4B42326A" w:rsidR="00D56E20" w:rsidRPr="00D56E20" w:rsidRDefault="00000000" w:rsidP="00F8347F">
      <w:pPr>
        <w:spacing w:after="0" w:line="240" w:lineRule="auto"/>
        <w:ind w:left="11" w:right="0" w:hanging="11"/>
        <w:jc w:val="center"/>
        <w:rPr>
          <w:b/>
          <w:bCs/>
          <w:sz w:val="24"/>
        </w:rPr>
      </w:pPr>
      <w:r w:rsidRPr="00D56E20">
        <w:rPr>
          <w:b/>
          <w:bCs/>
          <w:sz w:val="24"/>
        </w:rPr>
        <w:t>R</w:t>
      </w:r>
      <w:r w:rsidR="00D56E20" w:rsidRPr="00D56E20">
        <w:rPr>
          <w:b/>
          <w:bCs/>
          <w:sz w:val="24"/>
        </w:rPr>
        <w:t>ady</w:t>
      </w:r>
      <w:r w:rsidRPr="00D56E20">
        <w:rPr>
          <w:b/>
          <w:bCs/>
          <w:sz w:val="24"/>
        </w:rPr>
        <w:t xml:space="preserve"> </w:t>
      </w:r>
      <w:r w:rsidR="00D56E20" w:rsidRPr="00D56E20">
        <w:rPr>
          <w:b/>
          <w:bCs/>
          <w:sz w:val="24"/>
        </w:rPr>
        <w:t>Gminy</w:t>
      </w:r>
      <w:r w:rsidRPr="00D56E20">
        <w:rPr>
          <w:b/>
          <w:bCs/>
          <w:sz w:val="24"/>
        </w:rPr>
        <w:t xml:space="preserve"> </w:t>
      </w:r>
      <w:r w:rsidR="00D56E20" w:rsidRPr="00D56E20">
        <w:rPr>
          <w:b/>
          <w:bCs/>
          <w:sz w:val="24"/>
        </w:rPr>
        <w:t>Lidzbark Warmiński</w:t>
      </w:r>
    </w:p>
    <w:p w14:paraId="126E43AE" w14:textId="6AA82A2A" w:rsidR="00375340" w:rsidRPr="00D56E20" w:rsidRDefault="00000000" w:rsidP="00F8347F">
      <w:pPr>
        <w:spacing w:after="0" w:line="240" w:lineRule="auto"/>
        <w:ind w:left="11" w:right="0" w:hanging="11"/>
        <w:jc w:val="center"/>
        <w:rPr>
          <w:b/>
          <w:bCs/>
          <w:sz w:val="24"/>
        </w:rPr>
      </w:pPr>
      <w:r w:rsidRPr="00D56E20">
        <w:rPr>
          <w:b/>
          <w:bCs/>
          <w:sz w:val="24"/>
        </w:rPr>
        <w:t xml:space="preserve">z dnia </w:t>
      </w:r>
      <w:r w:rsidR="00D56E20" w:rsidRPr="00D56E20">
        <w:rPr>
          <w:b/>
          <w:bCs/>
          <w:sz w:val="24"/>
        </w:rPr>
        <w:t>__</w:t>
      </w:r>
      <w:r w:rsidRPr="00D56E20">
        <w:rPr>
          <w:b/>
          <w:bCs/>
          <w:sz w:val="24"/>
        </w:rPr>
        <w:t xml:space="preserve"> </w:t>
      </w:r>
      <w:r w:rsidR="00D56E20" w:rsidRPr="00D56E20">
        <w:rPr>
          <w:b/>
          <w:bCs/>
          <w:sz w:val="24"/>
        </w:rPr>
        <w:t>października</w:t>
      </w:r>
      <w:r w:rsidRPr="00D56E20">
        <w:rPr>
          <w:b/>
          <w:bCs/>
          <w:sz w:val="24"/>
        </w:rPr>
        <w:t xml:space="preserve"> 202</w:t>
      </w:r>
      <w:r w:rsidR="00D56E20" w:rsidRPr="00D56E20">
        <w:rPr>
          <w:b/>
          <w:bCs/>
          <w:sz w:val="24"/>
        </w:rPr>
        <w:t>5</w:t>
      </w:r>
      <w:r w:rsidRPr="00D56E20">
        <w:rPr>
          <w:b/>
          <w:bCs/>
          <w:sz w:val="24"/>
        </w:rPr>
        <w:t xml:space="preserve"> r.</w:t>
      </w:r>
    </w:p>
    <w:p w14:paraId="5361B9BA" w14:textId="77777777" w:rsidR="00D56E20" w:rsidRDefault="00D56E20" w:rsidP="002D770C">
      <w:pPr>
        <w:spacing w:after="0" w:line="221" w:lineRule="auto"/>
        <w:ind w:left="379" w:right="787" w:firstLine="0"/>
        <w:jc w:val="center"/>
        <w:rPr>
          <w:sz w:val="24"/>
        </w:rPr>
      </w:pPr>
    </w:p>
    <w:p w14:paraId="275C7C01" w14:textId="77777777" w:rsidR="002D770C" w:rsidRDefault="002D770C" w:rsidP="002D770C">
      <w:pPr>
        <w:spacing w:after="0" w:line="221" w:lineRule="auto"/>
        <w:ind w:left="379" w:right="787" w:firstLine="0"/>
        <w:jc w:val="center"/>
        <w:rPr>
          <w:sz w:val="24"/>
        </w:rPr>
      </w:pPr>
    </w:p>
    <w:p w14:paraId="2B2716A5" w14:textId="1769DD76" w:rsidR="00375340" w:rsidRPr="00D56E20" w:rsidRDefault="00000000">
      <w:pPr>
        <w:spacing w:after="483" w:line="221" w:lineRule="auto"/>
        <w:ind w:left="379" w:right="787" w:firstLine="0"/>
        <w:jc w:val="center"/>
        <w:rPr>
          <w:b/>
          <w:bCs/>
        </w:rPr>
      </w:pPr>
      <w:r w:rsidRPr="00D56E20">
        <w:rPr>
          <w:b/>
          <w:bCs/>
          <w:sz w:val="24"/>
        </w:rPr>
        <w:t xml:space="preserve">w sprawie ustalenia wysokości opłaty za pobyt dziecka u dziennego opiekuna zatrudnionego przez Gminę </w:t>
      </w:r>
      <w:r w:rsidR="00D56E20" w:rsidRPr="00D56E20">
        <w:rPr>
          <w:b/>
          <w:bCs/>
          <w:sz w:val="24"/>
        </w:rPr>
        <w:t>Lidzbark Warmiński</w:t>
      </w:r>
    </w:p>
    <w:p w14:paraId="159C86C5" w14:textId="4C8BBE20" w:rsidR="00375340" w:rsidRDefault="00000000" w:rsidP="000B22EF">
      <w:pPr>
        <w:ind w:right="427" w:firstLine="709"/>
      </w:pPr>
      <w:r>
        <w:t xml:space="preserve">Na podstawie art. 18 ust. 2 pkt 15 ustawy z dnia 8 marca 1990 r. o samorządzie gminnym </w:t>
      </w:r>
      <w:r w:rsidRPr="000B22EF">
        <w:rPr>
          <w:i/>
          <w:iCs/>
          <w:sz w:val="20"/>
          <w:szCs w:val="20"/>
        </w:rPr>
        <w:t>(</w:t>
      </w:r>
      <w:proofErr w:type="spellStart"/>
      <w:r w:rsidRPr="000B22EF">
        <w:rPr>
          <w:i/>
          <w:iCs/>
          <w:sz w:val="20"/>
          <w:szCs w:val="20"/>
        </w:rPr>
        <w:t>t.j</w:t>
      </w:r>
      <w:proofErr w:type="spellEnd"/>
      <w:r w:rsidRPr="000B22EF">
        <w:rPr>
          <w:i/>
          <w:iCs/>
          <w:sz w:val="20"/>
          <w:szCs w:val="20"/>
        </w:rPr>
        <w:t xml:space="preserve">. Dz. U. </w:t>
      </w:r>
      <w:r w:rsidR="002B1AA6" w:rsidRPr="000B22EF">
        <w:rPr>
          <w:i/>
          <w:iCs/>
          <w:sz w:val="20"/>
          <w:szCs w:val="20"/>
        </w:rPr>
        <w:br/>
      </w:r>
      <w:r w:rsidRPr="000B22EF">
        <w:rPr>
          <w:i/>
          <w:iCs/>
          <w:sz w:val="20"/>
          <w:szCs w:val="20"/>
        </w:rPr>
        <w:t>z 202</w:t>
      </w:r>
      <w:r w:rsidR="002B1AA6" w:rsidRPr="000B22EF">
        <w:rPr>
          <w:i/>
          <w:iCs/>
          <w:sz w:val="20"/>
          <w:szCs w:val="20"/>
        </w:rPr>
        <w:t>5</w:t>
      </w:r>
      <w:r w:rsidRPr="000B22EF">
        <w:rPr>
          <w:i/>
          <w:iCs/>
          <w:sz w:val="20"/>
          <w:szCs w:val="20"/>
        </w:rPr>
        <w:t xml:space="preserve"> r. poz. </w:t>
      </w:r>
      <w:r w:rsidR="002B1AA6" w:rsidRPr="000B22EF">
        <w:rPr>
          <w:i/>
          <w:iCs/>
          <w:sz w:val="20"/>
          <w:szCs w:val="20"/>
        </w:rPr>
        <w:t>1153</w:t>
      </w:r>
      <w:r w:rsidRPr="000B22EF">
        <w:rPr>
          <w:i/>
          <w:iCs/>
          <w:sz w:val="20"/>
          <w:szCs w:val="20"/>
        </w:rPr>
        <w:t>)</w:t>
      </w:r>
      <w:r>
        <w:t xml:space="preserve"> oraz art. 58 ust. </w:t>
      </w:r>
      <w:r w:rsidR="000B22EF">
        <w:t>1</w:t>
      </w:r>
      <w:r>
        <w:t xml:space="preserve"> w zw</w:t>
      </w:r>
      <w:r w:rsidR="000B22EF">
        <w:t>iązku</w:t>
      </w:r>
      <w:r>
        <w:t xml:space="preserve"> z art. 44 ustawy z dnia 4 lutego 2011 r. o opiece nad dziećmi </w:t>
      </w:r>
      <w:r w:rsidR="000B22EF">
        <w:br/>
      </w:r>
      <w:r>
        <w:t>do lat 3</w:t>
      </w:r>
      <w:r w:rsidR="000B22EF">
        <w:t xml:space="preserve"> </w:t>
      </w:r>
      <w:r>
        <w:t xml:space="preserve"> </w:t>
      </w:r>
      <w:r w:rsidRPr="000B22EF">
        <w:rPr>
          <w:i/>
          <w:iCs/>
          <w:sz w:val="20"/>
          <w:szCs w:val="20"/>
        </w:rPr>
        <w:t>(</w:t>
      </w:r>
      <w:proofErr w:type="spellStart"/>
      <w:r w:rsidRPr="000B22EF">
        <w:rPr>
          <w:i/>
          <w:iCs/>
          <w:sz w:val="20"/>
          <w:szCs w:val="20"/>
        </w:rPr>
        <w:t>t.j</w:t>
      </w:r>
      <w:proofErr w:type="spellEnd"/>
      <w:r w:rsidRPr="000B22EF">
        <w:rPr>
          <w:i/>
          <w:iCs/>
          <w:sz w:val="20"/>
          <w:szCs w:val="20"/>
        </w:rPr>
        <w:t>. Dz. U. z 202</w:t>
      </w:r>
      <w:r w:rsidR="002B1AA6" w:rsidRPr="000B22EF">
        <w:rPr>
          <w:i/>
          <w:iCs/>
          <w:sz w:val="20"/>
          <w:szCs w:val="20"/>
        </w:rPr>
        <w:t>5</w:t>
      </w:r>
      <w:r w:rsidRPr="000B22EF">
        <w:rPr>
          <w:i/>
          <w:iCs/>
          <w:sz w:val="20"/>
          <w:szCs w:val="20"/>
        </w:rPr>
        <w:t xml:space="preserve"> r. poz. </w:t>
      </w:r>
      <w:r w:rsidR="002B1AA6" w:rsidRPr="000B22EF">
        <w:rPr>
          <w:i/>
          <w:iCs/>
          <w:sz w:val="20"/>
          <w:szCs w:val="20"/>
        </w:rPr>
        <w:t>798</w:t>
      </w:r>
      <w:r w:rsidRPr="000B22EF">
        <w:rPr>
          <w:i/>
          <w:iCs/>
          <w:sz w:val="20"/>
          <w:szCs w:val="20"/>
        </w:rPr>
        <w:t>)</w:t>
      </w:r>
      <w:r>
        <w:t xml:space="preserve"> </w:t>
      </w:r>
      <w:r w:rsidR="000B22EF">
        <w:t xml:space="preserve"> </w:t>
      </w:r>
      <w:r>
        <w:t xml:space="preserve">Rada </w:t>
      </w:r>
      <w:r w:rsidR="000B22EF">
        <w:t>Gminy Lidzbark Warmiński</w:t>
      </w:r>
      <w:r>
        <w:t xml:space="preserve"> uchwala, co następuje:</w:t>
      </w:r>
    </w:p>
    <w:p w14:paraId="4C1F5521" w14:textId="77777777" w:rsidR="00F95A8E" w:rsidRDefault="00F95A8E" w:rsidP="00F95A8E">
      <w:pPr>
        <w:ind w:left="379" w:right="427" w:firstLine="330"/>
      </w:pPr>
    </w:p>
    <w:p w14:paraId="30EAEA57" w14:textId="01F8E736" w:rsidR="00375340" w:rsidRDefault="00000000" w:rsidP="00444060">
      <w:pPr>
        <w:pStyle w:val="Akapitzlist"/>
        <w:numPr>
          <w:ilvl w:val="0"/>
          <w:numId w:val="5"/>
        </w:numPr>
        <w:tabs>
          <w:tab w:val="clear" w:pos="720"/>
          <w:tab w:val="num" w:pos="567"/>
        </w:tabs>
        <w:ind w:left="0" w:right="427" w:firstLine="567"/>
      </w:pPr>
      <w:r>
        <w:t xml:space="preserve">1. Ustala się opłatę za pobyt dziecka u dziennego opiekuna zatrudnionego przez Gminę </w:t>
      </w:r>
      <w:r w:rsidR="00444060">
        <w:t>Lidzbark Warmiński</w:t>
      </w:r>
      <w:r>
        <w:t xml:space="preserve"> w wymiarze do </w:t>
      </w:r>
      <w:r w:rsidR="00444060">
        <w:t>8</w:t>
      </w:r>
      <w:r>
        <w:t xml:space="preserve"> godzin dziennie, 5 dni roboczych w tygodniu</w:t>
      </w:r>
      <w:r w:rsidR="00444060">
        <w:t>,</w:t>
      </w:r>
      <w:r>
        <w:t xml:space="preserve"> oprócz świąt i dni ustawowo wolnych od pracy.</w:t>
      </w:r>
    </w:p>
    <w:p w14:paraId="3F2CDCFA" w14:textId="52F00D09" w:rsidR="00375340" w:rsidRDefault="00F95A8E" w:rsidP="00444060">
      <w:pPr>
        <w:spacing w:after="35"/>
        <w:ind w:left="-5" w:right="427" w:firstLine="572"/>
      </w:pPr>
      <w:r w:rsidRPr="00EC7F19">
        <w:rPr>
          <w:noProof/>
          <w:szCs w:val="22"/>
        </w:rPr>
        <w:drawing>
          <wp:inline distT="0" distB="0" distL="0" distR="0" wp14:anchorId="31B01B6D" wp14:editId="4C18FC43">
            <wp:extent cx="57912" cy="128053"/>
            <wp:effectExtent l="0" t="0" r="0" b="0"/>
            <wp:docPr id="381768447" name="Picture 11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1" name="Picture 114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912" cy="128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2. l. Miesięczna opłata za pobyt jednego dziecka u dziennego opiekuna zatrudnionego przez Gminę </w:t>
      </w:r>
      <w:r w:rsidR="00836CA8">
        <w:t xml:space="preserve">Lidzbark Warmiński </w:t>
      </w:r>
      <w:r>
        <w:t xml:space="preserve">jest stała i wynosi </w:t>
      </w:r>
      <w:r w:rsidRPr="00444060">
        <w:rPr>
          <w:b/>
          <w:bCs/>
        </w:rPr>
        <w:t>1.500,00 zł</w:t>
      </w:r>
      <w:r>
        <w:t xml:space="preserve"> </w:t>
      </w:r>
      <w:r w:rsidRPr="00F95A8E">
        <w:rPr>
          <w:i/>
          <w:iCs/>
        </w:rPr>
        <w:t>(słownie: jeden tysiąc pięćset złotych 00/100)</w:t>
      </w:r>
      <w:r>
        <w:t>.</w:t>
      </w:r>
    </w:p>
    <w:p w14:paraId="372646B3" w14:textId="2E3759B9" w:rsidR="00375340" w:rsidRPr="00444060" w:rsidRDefault="00000000" w:rsidP="00444060">
      <w:pPr>
        <w:numPr>
          <w:ilvl w:val="0"/>
          <w:numId w:val="1"/>
        </w:numPr>
        <w:ind w:right="427" w:firstLine="426"/>
      </w:pPr>
      <w:r>
        <w:t xml:space="preserve">W przypadku dziecka legitymującego się orzeczeniem o niepełnosprawności łącznie ze wskazaniami: konieczności stałej lub długotrwałej opieki lub pomocy innej osoby w związku ze znacznie ograniczoną możliwością samodzielnej egzystencji oraz konieczności stałego współudziału na co dzień opiekuna dziecka w procesie jego leczenia, rehabilitacji i edukacji miesięczna opłata, o której mowa w ust. I wynosi </w:t>
      </w:r>
      <w:r w:rsidRPr="00444060">
        <w:rPr>
          <w:b/>
          <w:bCs/>
        </w:rPr>
        <w:t>1</w:t>
      </w:r>
      <w:r w:rsidR="00444060" w:rsidRPr="00444060">
        <w:rPr>
          <w:b/>
          <w:bCs/>
        </w:rPr>
        <w:t>.</w:t>
      </w:r>
      <w:r w:rsidRPr="00444060">
        <w:rPr>
          <w:b/>
          <w:bCs/>
        </w:rPr>
        <w:t>900,00 zł</w:t>
      </w:r>
      <w:r>
        <w:t xml:space="preserve"> </w:t>
      </w:r>
      <w:r w:rsidRPr="00444060">
        <w:rPr>
          <w:i/>
          <w:iCs/>
        </w:rPr>
        <w:t>(słownie: jeden tysiąc dziewięćset złotych 00/100).</w:t>
      </w:r>
    </w:p>
    <w:p w14:paraId="52731FBC" w14:textId="08C63248" w:rsidR="00375340" w:rsidRDefault="00000000" w:rsidP="00444060">
      <w:pPr>
        <w:pStyle w:val="Akapitzlist"/>
        <w:numPr>
          <w:ilvl w:val="0"/>
          <w:numId w:val="1"/>
        </w:numPr>
        <w:ind w:right="427" w:firstLine="426"/>
      </w:pPr>
      <w:r>
        <w:t>W przypadku nieobecności dziecka u dziennego opiekuna, opłata za pobyt nie podlega zwrotowi, bez względu na liczbę dni nieobecności.</w:t>
      </w:r>
    </w:p>
    <w:p w14:paraId="25955FEB" w14:textId="6A8ADB6F" w:rsidR="00375340" w:rsidRDefault="00000000" w:rsidP="00444060">
      <w:pPr>
        <w:spacing w:after="110"/>
        <w:ind w:left="-5" w:right="427" w:firstLine="431"/>
      </w:pPr>
      <w:r w:rsidRPr="00444060">
        <w:rPr>
          <w:b/>
          <w:bCs/>
        </w:rPr>
        <w:t>4</w:t>
      </w:r>
      <w:r w:rsidR="00F95A8E" w:rsidRPr="00444060">
        <w:rPr>
          <w:b/>
          <w:bCs/>
        </w:rPr>
        <w:t>.</w:t>
      </w:r>
      <w:r>
        <w:t xml:space="preserve"> W przypadku czasowego ograniczenia lub zawieszenia działalności dziennego opiekuna uzasadnionego nadzwyczajnymi okolicznościami zagrażającymi życiu lub zdrowiu dzieci oraz w okresie zamknięcia dziennego opiekuna z powodu przerwy wakacyjnej przysługuje zwolnienie z opłaty za pobyt dziecka u </w:t>
      </w:r>
      <w:r w:rsidR="00F95A8E">
        <w:t>dziennego</w:t>
      </w:r>
      <w:r>
        <w:t xml:space="preserve"> opiekuna proporcjonalnie do liczby dni miesiąca, w którym dzienny opiekun nie świadczył usług.</w:t>
      </w:r>
    </w:p>
    <w:p w14:paraId="6E8D6E12" w14:textId="77777777" w:rsidR="00375340" w:rsidRDefault="00000000" w:rsidP="00444060">
      <w:pPr>
        <w:spacing w:after="108"/>
        <w:ind w:left="298" w:right="427" w:firstLine="128"/>
      </w:pPr>
      <w:r w:rsidRPr="00444060">
        <w:rPr>
          <w:b/>
          <w:bCs/>
        </w:rPr>
        <w:t>5.</w:t>
      </w:r>
      <w:r>
        <w:t xml:space="preserve"> Opłata, o której mowa w ust. 1 i 2 nie obejmuje kosztów wyżywienia dziecka.</w:t>
      </w:r>
    </w:p>
    <w:p w14:paraId="6855F4C0" w14:textId="77777777" w:rsidR="00444060" w:rsidRDefault="00444060">
      <w:pPr>
        <w:spacing w:after="108"/>
        <w:ind w:left="298" w:right="427" w:firstLine="0"/>
      </w:pPr>
    </w:p>
    <w:p w14:paraId="18061548" w14:textId="3C7BB1D6" w:rsidR="00444060" w:rsidRDefault="00000000" w:rsidP="00444060">
      <w:pPr>
        <w:pStyle w:val="Akapitzlist"/>
        <w:numPr>
          <w:ilvl w:val="0"/>
          <w:numId w:val="3"/>
        </w:numPr>
        <w:ind w:left="0" w:right="427" w:firstLine="360"/>
      </w:pPr>
      <w:r w:rsidRPr="00444060">
        <w:rPr>
          <w:b/>
          <w:bCs/>
        </w:rPr>
        <w:t>3. l.</w:t>
      </w:r>
      <w:r>
        <w:t xml:space="preserve"> Ustala się maksymalną wysokość opłaty za wyżywienie w wysokości </w:t>
      </w:r>
      <w:r w:rsidRPr="00444060">
        <w:rPr>
          <w:b/>
          <w:bCs/>
        </w:rPr>
        <w:t>0,</w:t>
      </w:r>
      <w:r w:rsidR="00444060" w:rsidRPr="00444060">
        <w:rPr>
          <w:b/>
          <w:bCs/>
        </w:rPr>
        <w:t>4</w:t>
      </w:r>
      <w:r w:rsidRPr="00444060">
        <w:rPr>
          <w:b/>
          <w:bCs/>
        </w:rPr>
        <w:t xml:space="preserve"> %</w:t>
      </w:r>
      <w:r>
        <w:t xml:space="preserve"> minimalnego wynagrodzenia za pracę za każdy dzień pobytu dziecka u dziennego opiekuna zatrudnionego przez Gminę </w:t>
      </w:r>
      <w:r w:rsidR="00444060">
        <w:t>Lidzbark Warmiński</w:t>
      </w:r>
      <w:r>
        <w:t>.</w:t>
      </w:r>
    </w:p>
    <w:p w14:paraId="33F685D0" w14:textId="77777777" w:rsidR="00424677" w:rsidRDefault="00424677" w:rsidP="00424677">
      <w:pPr>
        <w:pStyle w:val="Akapitzlist"/>
        <w:ind w:left="360" w:right="427" w:firstLine="0"/>
      </w:pPr>
    </w:p>
    <w:p w14:paraId="09B33F01" w14:textId="1380ADAC" w:rsidR="00375340" w:rsidRDefault="00000000" w:rsidP="00825EB7">
      <w:pPr>
        <w:pStyle w:val="Akapitzlist"/>
        <w:numPr>
          <w:ilvl w:val="0"/>
          <w:numId w:val="4"/>
        </w:numPr>
        <w:tabs>
          <w:tab w:val="clear" w:pos="720"/>
          <w:tab w:val="num" w:pos="426"/>
        </w:tabs>
        <w:spacing w:after="368" w:line="247" w:lineRule="auto"/>
        <w:ind w:left="0" w:right="417" w:firstLine="360"/>
      </w:pPr>
      <w:r w:rsidRPr="00444060">
        <w:rPr>
          <w:b/>
          <w:bCs/>
        </w:rPr>
        <w:t>2</w:t>
      </w:r>
      <w:r w:rsidR="00444060" w:rsidRPr="00444060">
        <w:rPr>
          <w:b/>
          <w:bCs/>
        </w:rPr>
        <w:t>.</w:t>
      </w:r>
      <w:r>
        <w:t xml:space="preserve"> W przypadku nieobecności dziecka u dziennego opiekuna opłata za wyżywienie podlega proporcjonalnemu zwrotowi w wysokości stanowiącej iloczyn dni nieobecności i wysokości dziennej stawki żywieniowej, pod warunkiem poinformowania dziennego opiekuna przez rodziców/opiekunów prawnych, </w:t>
      </w:r>
      <w:r w:rsidR="00DF08DD">
        <w:br/>
      </w:r>
      <w:r>
        <w:t>do godziny 8:00, najpóźniej w pierwszym dniu nieobecności dziecka.</w:t>
      </w:r>
    </w:p>
    <w:p w14:paraId="644FADA5" w14:textId="77777777" w:rsidR="00424677" w:rsidRDefault="00424677" w:rsidP="00424677">
      <w:pPr>
        <w:pStyle w:val="Akapitzlist"/>
        <w:spacing w:after="368" w:line="247" w:lineRule="auto"/>
        <w:ind w:left="360" w:right="417" w:firstLine="0"/>
      </w:pPr>
    </w:p>
    <w:p w14:paraId="3C84B951" w14:textId="59919893" w:rsidR="00375340" w:rsidRDefault="00000000" w:rsidP="00F95A8E">
      <w:pPr>
        <w:pStyle w:val="Akapitzlist"/>
        <w:numPr>
          <w:ilvl w:val="0"/>
          <w:numId w:val="4"/>
        </w:numPr>
        <w:ind w:right="427"/>
      </w:pPr>
      <w:r w:rsidRPr="00444060">
        <w:rPr>
          <w:b/>
          <w:bCs/>
        </w:rPr>
        <w:t>4.</w:t>
      </w:r>
      <w:r>
        <w:t xml:space="preserve"> Wykonanie uchwały powierza się </w:t>
      </w:r>
      <w:r w:rsidR="00734755">
        <w:t>Wójtowi</w:t>
      </w:r>
      <w:r>
        <w:t>.</w:t>
      </w:r>
    </w:p>
    <w:p w14:paraId="253C5992" w14:textId="77777777" w:rsidR="00AE059A" w:rsidRDefault="00AE059A" w:rsidP="00AE059A">
      <w:pPr>
        <w:pStyle w:val="Akapitzlist"/>
        <w:ind w:right="427" w:firstLine="0"/>
      </w:pPr>
    </w:p>
    <w:p w14:paraId="2817AD53" w14:textId="30EA32D5" w:rsidR="00AE059A" w:rsidRDefault="00AE059A" w:rsidP="00012A0D">
      <w:pPr>
        <w:pStyle w:val="Akapitzlist"/>
        <w:numPr>
          <w:ilvl w:val="0"/>
          <w:numId w:val="4"/>
        </w:numPr>
        <w:tabs>
          <w:tab w:val="clear" w:pos="720"/>
          <w:tab w:val="num" w:pos="426"/>
        </w:tabs>
        <w:spacing w:after="368" w:line="247" w:lineRule="auto"/>
        <w:ind w:left="0" w:right="417" w:firstLine="360"/>
      </w:pPr>
      <w:r w:rsidRPr="00AE059A">
        <w:rPr>
          <w:b/>
          <w:bCs/>
        </w:rPr>
        <w:t>5.</w:t>
      </w:r>
      <w:r>
        <w:t xml:space="preserve"> Uchwała wchodzi w życie po upływie 14 dni od dnia ogłoszenia w Dzienniku Urzędowym </w:t>
      </w:r>
      <w:r w:rsidR="00534696">
        <w:t xml:space="preserve"> </w:t>
      </w:r>
      <w:r>
        <w:t>Województwa Warmińsko-Mazurskiego.</w:t>
      </w:r>
    </w:p>
    <w:p w14:paraId="6801CCB8" w14:textId="77777777" w:rsidR="00AE059A" w:rsidRDefault="00AE059A" w:rsidP="00AE059A">
      <w:pPr>
        <w:pStyle w:val="Akapitzlist"/>
        <w:ind w:right="427" w:firstLine="0"/>
      </w:pPr>
    </w:p>
    <w:p w14:paraId="40F43FF6" w14:textId="77777777" w:rsidR="00C25AB6" w:rsidRDefault="00C25AB6" w:rsidP="00C25AB6">
      <w:pPr>
        <w:ind w:right="427" w:firstLine="0"/>
      </w:pPr>
    </w:p>
    <w:p w14:paraId="32DB5ACE" w14:textId="77777777" w:rsidR="00C25AB6" w:rsidRDefault="00C25AB6" w:rsidP="00C25AB6">
      <w:pPr>
        <w:ind w:right="427" w:firstLine="0"/>
      </w:pPr>
    </w:p>
    <w:p w14:paraId="78EDEF97" w14:textId="77777777" w:rsidR="00C25AB6" w:rsidRDefault="00C25AB6" w:rsidP="00C25AB6">
      <w:pPr>
        <w:ind w:right="427" w:firstLine="0"/>
      </w:pPr>
    </w:p>
    <w:p w14:paraId="444127D4" w14:textId="77777777" w:rsidR="00C25AB6" w:rsidRDefault="00C25AB6" w:rsidP="00C25AB6">
      <w:pPr>
        <w:ind w:right="427" w:firstLine="0"/>
      </w:pPr>
    </w:p>
    <w:p w14:paraId="5C70ABF3" w14:textId="77777777" w:rsidR="00C25AB6" w:rsidRPr="00C25AB6" w:rsidRDefault="00C25AB6" w:rsidP="00C25AB6">
      <w:pPr>
        <w:pStyle w:val="Nagwek1"/>
        <w:jc w:val="center"/>
        <w:rPr>
          <w:b/>
          <w:bCs/>
          <w:i/>
          <w:iCs/>
          <w:sz w:val="24"/>
        </w:rPr>
      </w:pPr>
      <w:r w:rsidRPr="00C25AB6">
        <w:rPr>
          <w:b/>
          <w:bCs/>
          <w:i/>
          <w:iCs/>
          <w:sz w:val="24"/>
        </w:rPr>
        <w:t>U z a s a d n i e n i e</w:t>
      </w:r>
    </w:p>
    <w:p w14:paraId="69816C8E" w14:textId="77777777" w:rsidR="00C25AB6" w:rsidRDefault="00C25AB6" w:rsidP="00C25AB6">
      <w:pPr>
        <w:spacing w:after="61"/>
        <w:ind w:left="-10"/>
      </w:pPr>
      <w:r>
        <w:t xml:space="preserve"> </w:t>
      </w:r>
    </w:p>
    <w:p w14:paraId="252E7747" w14:textId="62EA2154" w:rsidR="00C25AB6" w:rsidRDefault="00C25AB6" w:rsidP="00397B36">
      <w:pPr>
        <w:spacing w:after="61" w:line="276" w:lineRule="auto"/>
        <w:ind w:left="-10"/>
      </w:pPr>
      <w:r>
        <w:t xml:space="preserve">Gmina Lidzbark Warmiński uzyskała dofinansowanie w ramach Resortowego </w:t>
      </w:r>
      <w:r w:rsidR="00103E58">
        <w:t>pr</w:t>
      </w:r>
      <w:r>
        <w:t xml:space="preserve">ogramu </w:t>
      </w:r>
      <w:r w:rsidR="00103E58">
        <w:t>r</w:t>
      </w:r>
      <w:r>
        <w:t xml:space="preserve">ozwoju </w:t>
      </w:r>
      <w:r w:rsidR="00103E58">
        <w:t>i</w:t>
      </w:r>
      <w:r>
        <w:t xml:space="preserve">nstytucji </w:t>
      </w:r>
      <w:r w:rsidR="00103E58">
        <w:t>o</w:t>
      </w:r>
      <w:r>
        <w:t xml:space="preserve">pieki nad dziećmi w wieku do lat 3 </w:t>
      </w:r>
      <w:r w:rsidR="00103E58">
        <w:rPr>
          <w:color w:val="auto"/>
        </w:rPr>
        <w:t xml:space="preserve">- </w:t>
      </w:r>
      <w:r w:rsidRPr="00103E58">
        <w:rPr>
          <w:i/>
          <w:iCs/>
          <w:color w:val="auto"/>
        </w:rPr>
        <w:t>Aktywny dzienny opiekun w gminie 2025</w:t>
      </w:r>
      <w:r w:rsidRPr="00103E58">
        <w:rPr>
          <w:color w:val="auto"/>
        </w:rPr>
        <w:t xml:space="preserve">. </w:t>
      </w:r>
    </w:p>
    <w:p w14:paraId="02A2A3A8" w14:textId="77777777" w:rsidR="00C25AB6" w:rsidRDefault="00C25AB6" w:rsidP="00C25AB6">
      <w:pPr>
        <w:ind w:left="293" w:firstLine="0"/>
      </w:pPr>
      <w:r>
        <w:t>Dzienny opiekun jest osobą posiadającą odpowiednie kwalifikacje do opieki nad dziećmi do lat 3.</w:t>
      </w:r>
    </w:p>
    <w:p w14:paraId="346D14BC" w14:textId="77777777" w:rsidR="00C25AB6" w:rsidRDefault="00C25AB6" w:rsidP="00397B36">
      <w:pPr>
        <w:spacing w:after="103" w:line="276" w:lineRule="auto"/>
        <w:ind w:left="-10"/>
      </w:pPr>
      <w:r>
        <w:t>Do zadań dziennego opiekuna należy przede wszystkim zapewnienie dziecku opieki w warunkach bytowych zbliżonych do warunków domowych, zagwarantowanie dziecku właściwej opieki pielęgnacyjnej oraz edukacyjnej, z uwzględnieniem indywidualnych potrzeb dziecka oraz prowadzenie zajęć opiekuńczo-wychowawczych i edukacyjnych, właściwych do wieku dziecka.</w:t>
      </w:r>
    </w:p>
    <w:p w14:paraId="3B362CEA" w14:textId="0D51A27B" w:rsidR="00200C44" w:rsidRDefault="00C25AB6" w:rsidP="00C25AB6">
      <w:pPr>
        <w:ind w:left="-10"/>
      </w:pPr>
      <w:r>
        <w:t>Pierwszy dzienny opiekun</w:t>
      </w:r>
      <w:r w:rsidR="00103E58">
        <w:t xml:space="preserve"> </w:t>
      </w:r>
      <w:r>
        <w:t xml:space="preserve"> </w:t>
      </w:r>
      <w:r w:rsidR="00103E58">
        <w:t xml:space="preserve">będzie miał lokalizację </w:t>
      </w:r>
      <w:r>
        <w:t xml:space="preserve">w budynku </w:t>
      </w:r>
      <w:r w:rsidR="00200C44">
        <w:t>Szkoły Podstawowej w Runowie 55.</w:t>
      </w:r>
    </w:p>
    <w:p w14:paraId="57C14CAF" w14:textId="293040E4" w:rsidR="00C25AB6" w:rsidRDefault="00C25AB6" w:rsidP="00C25AB6">
      <w:pPr>
        <w:ind w:left="-10"/>
      </w:pPr>
      <w:r>
        <w:t>Jego uruchomienie planowane jest od stycznia 202</w:t>
      </w:r>
      <w:r w:rsidR="00200C44">
        <w:t>6</w:t>
      </w:r>
      <w:r>
        <w:t xml:space="preserve"> r.</w:t>
      </w:r>
    </w:p>
    <w:p w14:paraId="2DA7C4FE" w14:textId="16470CF1" w:rsidR="00C25AB6" w:rsidRDefault="00C25AB6" w:rsidP="00397B36">
      <w:pPr>
        <w:spacing w:line="276" w:lineRule="auto"/>
        <w:ind w:left="-10"/>
      </w:pPr>
      <w:r>
        <w:t xml:space="preserve">Zgodnie z art. 44 i 58 ust. 1 ustawy z dnia 4 lutego 2011 r. o opiece nad dziećmi do lat 3 rodzice są zobowiązani do ponoszenia opłat za pobyt oraz wyżywienie dzieci u dziennego opiekuna. Wysokość opłaty u dziennego opiekuna zatrudnionego przez Gminę </w:t>
      </w:r>
      <w:r w:rsidR="00200C44">
        <w:t>Lidzbark Warmiński</w:t>
      </w:r>
      <w:r>
        <w:t xml:space="preserve"> oraz maksymalną wysokość opłaty za wyżywienie ustala Rada </w:t>
      </w:r>
      <w:r w:rsidR="00200C44">
        <w:t>Gminy Lidzbark Warmiński,</w:t>
      </w:r>
      <w:r>
        <w:t xml:space="preserve"> w drodze uchwały</w:t>
      </w:r>
      <w:r>
        <w:rPr>
          <w:noProof/>
        </w:rPr>
        <w:drawing>
          <wp:inline distT="0" distB="0" distL="0" distR="0" wp14:anchorId="183D21F0" wp14:editId="7C4BA99C">
            <wp:extent cx="18288" cy="18293"/>
            <wp:effectExtent l="0" t="0" r="0" b="0"/>
            <wp:docPr id="1113" name="Picture 11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3" name="Picture 1113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288" cy="182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066C2C" w14:textId="77777777" w:rsidR="00C25AB6" w:rsidRDefault="00C25AB6" w:rsidP="00C25AB6">
      <w:pPr>
        <w:ind w:right="427" w:firstLine="0"/>
      </w:pPr>
    </w:p>
    <w:sectPr w:rsidR="00C25AB6">
      <w:pgSz w:w="11904" w:h="16834"/>
      <w:pgMar w:top="1440" w:right="581" w:bottom="1440" w:left="99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4.5pt;height:31.5pt;visibility:visible;mso-wrap-style:square" o:bullet="t">
        <v:imagedata r:id="rId1" o:title=""/>
      </v:shape>
    </w:pict>
  </w:numPicBullet>
  <w:abstractNum w:abstractNumId="0" w15:restartNumberingAfterBreak="0">
    <w:nsid w:val="009D3169"/>
    <w:multiLevelType w:val="hybridMultilevel"/>
    <w:tmpl w:val="D18A2A96"/>
    <w:lvl w:ilvl="0" w:tplc="2F58BF16">
      <w:start w:val="1"/>
      <w:numFmt w:val="bullet"/>
      <w:lvlText w:val=""/>
      <w:lvlPicBulletId w:val="0"/>
      <w:lvlJc w:val="left"/>
      <w:pPr>
        <w:tabs>
          <w:tab w:val="num" w:pos="1447"/>
        </w:tabs>
        <w:ind w:left="1447" w:hanging="360"/>
      </w:pPr>
      <w:rPr>
        <w:rFonts w:ascii="Symbol" w:hAnsi="Symbol" w:hint="default"/>
        <w:sz w:val="24"/>
        <w:szCs w:val="24"/>
      </w:rPr>
    </w:lvl>
    <w:lvl w:ilvl="1" w:tplc="BBBEF29E" w:tentative="1">
      <w:start w:val="1"/>
      <w:numFmt w:val="bullet"/>
      <w:lvlText w:val=""/>
      <w:lvlJc w:val="left"/>
      <w:pPr>
        <w:tabs>
          <w:tab w:val="num" w:pos="2167"/>
        </w:tabs>
        <w:ind w:left="2167" w:hanging="360"/>
      </w:pPr>
      <w:rPr>
        <w:rFonts w:ascii="Symbol" w:hAnsi="Symbol" w:hint="default"/>
      </w:rPr>
    </w:lvl>
    <w:lvl w:ilvl="2" w:tplc="35BCF9FA" w:tentative="1">
      <w:start w:val="1"/>
      <w:numFmt w:val="bullet"/>
      <w:lvlText w:val=""/>
      <w:lvlJc w:val="left"/>
      <w:pPr>
        <w:tabs>
          <w:tab w:val="num" w:pos="2887"/>
        </w:tabs>
        <w:ind w:left="2887" w:hanging="360"/>
      </w:pPr>
      <w:rPr>
        <w:rFonts w:ascii="Symbol" w:hAnsi="Symbol" w:hint="default"/>
      </w:rPr>
    </w:lvl>
    <w:lvl w:ilvl="3" w:tplc="99B09964" w:tentative="1">
      <w:start w:val="1"/>
      <w:numFmt w:val="bullet"/>
      <w:lvlText w:val=""/>
      <w:lvlJc w:val="left"/>
      <w:pPr>
        <w:tabs>
          <w:tab w:val="num" w:pos="3607"/>
        </w:tabs>
        <w:ind w:left="3607" w:hanging="360"/>
      </w:pPr>
      <w:rPr>
        <w:rFonts w:ascii="Symbol" w:hAnsi="Symbol" w:hint="default"/>
      </w:rPr>
    </w:lvl>
    <w:lvl w:ilvl="4" w:tplc="272874C6" w:tentative="1">
      <w:start w:val="1"/>
      <w:numFmt w:val="bullet"/>
      <w:lvlText w:val=""/>
      <w:lvlJc w:val="left"/>
      <w:pPr>
        <w:tabs>
          <w:tab w:val="num" w:pos="4327"/>
        </w:tabs>
        <w:ind w:left="4327" w:hanging="360"/>
      </w:pPr>
      <w:rPr>
        <w:rFonts w:ascii="Symbol" w:hAnsi="Symbol" w:hint="default"/>
      </w:rPr>
    </w:lvl>
    <w:lvl w:ilvl="5" w:tplc="3740255A" w:tentative="1">
      <w:start w:val="1"/>
      <w:numFmt w:val="bullet"/>
      <w:lvlText w:val=""/>
      <w:lvlJc w:val="left"/>
      <w:pPr>
        <w:tabs>
          <w:tab w:val="num" w:pos="5047"/>
        </w:tabs>
        <w:ind w:left="5047" w:hanging="360"/>
      </w:pPr>
      <w:rPr>
        <w:rFonts w:ascii="Symbol" w:hAnsi="Symbol" w:hint="default"/>
      </w:rPr>
    </w:lvl>
    <w:lvl w:ilvl="6" w:tplc="53C2D234" w:tentative="1">
      <w:start w:val="1"/>
      <w:numFmt w:val="bullet"/>
      <w:lvlText w:val=""/>
      <w:lvlJc w:val="left"/>
      <w:pPr>
        <w:tabs>
          <w:tab w:val="num" w:pos="5767"/>
        </w:tabs>
        <w:ind w:left="5767" w:hanging="360"/>
      </w:pPr>
      <w:rPr>
        <w:rFonts w:ascii="Symbol" w:hAnsi="Symbol" w:hint="default"/>
      </w:rPr>
    </w:lvl>
    <w:lvl w:ilvl="7" w:tplc="A1FA987A" w:tentative="1">
      <w:start w:val="1"/>
      <w:numFmt w:val="bullet"/>
      <w:lvlText w:val=""/>
      <w:lvlJc w:val="left"/>
      <w:pPr>
        <w:tabs>
          <w:tab w:val="num" w:pos="6487"/>
        </w:tabs>
        <w:ind w:left="6487" w:hanging="360"/>
      </w:pPr>
      <w:rPr>
        <w:rFonts w:ascii="Symbol" w:hAnsi="Symbol" w:hint="default"/>
      </w:rPr>
    </w:lvl>
    <w:lvl w:ilvl="8" w:tplc="17C658E4" w:tentative="1">
      <w:start w:val="1"/>
      <w:numFmt w:val="bullet"/>
      <w:lvlText w:val=""/>
      <w:lvlJc w:val="left"/>
      <w:pPr>
        <w:tabs>
          <w:tab w:val="num" w:pos="7207"/>
        </w:tabs>
        <w:ind w:left="7207" w:hanging="360"/>
      </w:pPr>
      <w:rPr>
        <w:rFonts w:ascii="Symbol" w:hAnsi="Symbol" w:hint="default"/>
      </w:rPr>
    </w:lvl>
  </w:abstractNum>
  <w:abstractNum w:abstractNumId="1" w15:restartNumberingAfterBreak="0">
    <w:nsid w:val="245F7FC3"/>
    <w:multiLevelType w:val="hybridMultilevel"/>
    <w:tmpl w:val="79DEB02A"/>
    <w:lvl w:ilvl="0" w:tplc="E1ECB0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CE421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17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28A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D66576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D1C149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B89E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4D696D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362C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2ECB5459"/>
    <w:multiLevelType w:val="hybridMultilevel"/>
    <w:tmpl w:val="61B25A5A"/>
    <w:lvl w:ilvl="0" w:tplc="AC420A6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FF6C7F6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BCEE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58F7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044C0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68F9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2C7C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D0CB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89276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364A0268"/>
    <w:multiLevelType w:val="hybridMultilevel"/>
    <w:tmpl w:val="CB50464C"/>
    <w:lvl w:ilvl="0" w:tplc="58F29B94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DE1E04">
      <w:start w:val="1"/>
      <w:numFmt w:val="lowerLetter"/>
      <w:lvlText w:val="%2"/>
      <w:lvlJc w:val="left"/>
      <w:pPr>
        <w:ind w:left="13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1FAD0DC">
      <w:start w:val="1"/>
      <w:numFmt w:val="lowerRoman"/>
      <w:lvlText w:val="%3"/>
      <w:lvlJc w:val="left"/>
      <w:pPr>
        <w:ind w:left="2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AF245AE">
      <w:start w:val="1"/>
      <w:numFmt w:val="decimal"/>
      <w:lvlText w:val="%4"/>
      <w:lvlJc w:val="left"/>
      <w:pPr>
        <w:ind w:left="2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8FEAD1A">
      <w:start w:val="1"/>
      <w:numFmt w:val="lowerLetter"/>
      <w:lvlText w:val="%5"/>
      <w:lvlJc w:val="left"/>
      <w:pPr>
        <w:ind w:left="3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324F552">
      <w:start w:val="1"/>
      <w:numFmt w:val="lowerRoman"/>
      <w:lvlText w:val="%6"/>
      <w:lvlJc w:val="left"/>
      <w:pPr>
        <w:ind w:left="4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6200900">
      <w:start w:val="1"/>
      <w:numFmt w:val="decimal"/>
      <w:lvlText w:val="%7"/>
      <w:lvlJc w:val="left"/>
      <w:pPr>
        <w:ind w:left="49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33AA9EA">
      <w:start w:val="1"/>
      <w:numFmt w:val="lowerLetter"/>
      <w:lvlText w:val="%8"/>
      <w:lvlJc w:val="left"/>
      <w:pPr>
        <w:ind w:left="5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3308D8A">
      <w:start w:val="1"/>
      <w:numFmt w:val="lowerRoman"/>
      <w:lvlText w:val="%9"/>
      <w:lvlJc w:val="left"/>
      <w:pPr>
        <w:ind w:left="6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ED52A6E"/>
    <w:multiLevelType w:val="hybridMultilevel"/>
    <w:tmpl w:val="11427CE4"/>
    <w:lvl w:ilvl="0" w:tplc="94C6DAA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F4FFB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502B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6E64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D8D3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56F6E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78C9F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CAEF4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F284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49730DCB"/>
    <w:multiLevelType w:val="hybridMultilevel"/>
    <w:tmpl w:val="80969D7A"/>
    <w:lvl w:ilvl="0" w:tplc="0332D55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58B237D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56EC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65ACD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0AE44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5EA776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B655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2091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5611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184244587">
    <w:abstractNumId w:val="3"/>
  </w:num>
  <w:num w:numId="2" w16cid:durableId="1057125911">
    <w:abstractNumId w:val="0"/>
  </w:num>
  <w:num w:numId="3" w16cid:durableId="1452702005">
    <w:abstractNumId w:val="4"/>
  </w:num>
  <w:num w:numId="4" w16cid:durableId="512306587">
    <w:abstractNumId w:val="1"/>
  </w:num>
  <w:num w:numId="5" w16cid:durableId="1270352815">
    <w:abstractNumId w:val="2"/>
  </w:num>
  <w:num w:numId="6" w16cid:durableId="111976047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340"/>
    <w:rsid w:val="00012A0D"/>
    <w:rsid w:val="00067BCB"/>
    <w:rsid w:val="000B22EF"/>
    <w:rsid w:val="00103E58"/>
    <w:rsid w:val="00200C44"/>
    <w:rsid w:val="0021260B"/>
    <w:rsid w:val="002B1AA6"/>
    <w:rsid w:val="002D770C"/>
    <w:rsid w:val="003013E9"/>
    <w:rsid w:val="00360126"/>
    <w:rsid w:val="00375340"/>
    <w:rsid w:val="00393750"/>
    <w:rsid w:val="00397B36"/>
    <w:rsid w:val="003B196A"/>
    <w:rsid w:val="003B3EE4"/>
    <w:rsid w:val="00424677"/>
    <w:rsid w:val="00444060"/>
    <w:rsid w:val="00534696"/>
    <w:rsid w:val="005432F2"/>
    <w:rsid w:val="00734755"/>
    <w:rsid w:val="00825EB7"/>
    <w:rsid w:val="00836CA8"/>
    <w:rsid w:val="009F7BC0"/>
    <w:rsid w:val="00AE059A"/>
    <w:rsid w:val="00C25AB6"/>
    <w:rsid w:val="00D56E20"/>
    <w:rsid w:val="00DF08DD"/>
    <w:rsid w:val="00F8347F"/>
    <w:rsid w:val="00F95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BBF24"/>
  <w15:docId w15:val="{19E793A7-61B0-415F-9515-8BC1EC42C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35" w:line="228" w:lineRule="auto"/>
      <w:ind w:right="398" w:firstLine="288"/>
      <w:jc w:val="both"/>
    </w:pPr>
    <w:rPr>
      <w:rFonts w:ascii="Times New Roman" w:eastAsia="Times New Roman" w:hAnsi="Times New Roman" w:cs="Times New Roman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22" w:line="259" w:lineRule="auto"/>
      <w:ind w:left="91"/>
      <w:outlineLvl w:val="0"/>
    </w:pPr>
    <w:rPr>
      <w:rFonts w:ascii="Times New Roman" w:eastAsia="Times New Roman" w:hAnsi="Times New Roman" w:cs="Times New Roman"/>
      <w:color w:val="000000"/>
      <w:sz w:val="3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color w:val="000000"/>
      <w:sz w:val="34"/>
    </w:rPr>
  </w:style>
  <w:style w:type="paragraph" w:styleId="Akapitzlist">
    <w:name w:val="List Paragraph"/>
    <w:basedOn w:val="Normalny"/>
    <w:uiPriority w:val="34"/>
    <w:qFormat/>
    <w:rsid w:val="00F95A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g"/><Relationship Id="rId5" Type="http://schemas.openxmlformats.org/officeDocument/2006/relationships/image" Target="media/image2.jp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562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SKM_C250i25102009150</vt:lpstr>
    </vt:vector>
  </TitlesOfParts>
  <Company/>
  <LinksUpToDate>false</LinksUpToDate>
  <CharactersWithSpaces>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SKM_C250i25102009150</dc:title>
  <dc:subject/>
  <dc:creator>Ryszard Kielak</dc:creator>
  <cp:keywords/>
  <cp:lastModifiedBy>Ryszard Kielak</cp:lastModifiedBy>
  <cp:revision>54</cp:revision>
  <cp:lastPrinted>2025-10-21T11:30:00Z</cp:lastPrinted>
  <dcterms:created xsi:type="dcterms:W3CDTF">2025-10-20T13:22:00Z</dcterms:created>
  <dcterms:modified xsi:type="dcterms:W3CDTF">2025-10-22T05:55:00Z</dcterms:modified>
</cp:coreProperties>
</file>